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71"/>
        <w:tblW w:w="0" w:type="auto"/>
        <w:tblLayout w:type="fixed"/>
        <w:tblLook w:val="0000" w:firstRow="0" w:lastRow="0" w:firstColumn="0" w:lastColumn="0" w:noHBand="0" w:noVBand="0"/>
      </w:tblPr>
      <w:tblGrid>
        <w:gridCol w:w="1326"/>
        <w:gridCol w:w="4362"/>
        <w:gridCol w:w="3309"/>
      </w:tblGrid>
      <w:tr w:rsidR="00D84E12" w14:paraId="78ED8738" w14:textId="77777777" w:rsidTr="00D84E12">
        <w:trPr>
          <w:trHeight w:val="313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5C66D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A2B99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Umiej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ętności i aktywność ucznia: 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976AEB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Wiedza ucznia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D84E12" w:rsidRPr="00BF4BA0" w14:paraId="4CD9596A" w14:textId="77777777" w:rsidTr="00D84E12">
        <w:trPr>
          <w:trHeight w:val="2360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4B6964FB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Celuj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ąca </w:t>
            </w:r>
          </w:p>
          <w:p w14:paraId="2553D1EB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BA8EAF5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3A4A7087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inicjuje dyskusj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</w:t>
            </w:r>
          </w:p>
          <w:p w14:paraId="54CBB55F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łasne (racjonalne) koncepcje rozwiązań, działań, przedsięwzięć </w:t>
            </w:r>
          </w:p>
          <w:p w14:paraId="25F9DE8C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systematycznie wzbogaca swoj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 wiedzę i umiejętności, dzieli się tym z grupą </w:t>
            </w:r>
          </w:p>
          <w:p w14:paraId="7DDB5CF3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odnajduje analogie, wskazuje szanse i</w:t>
            </w:r>
          </w:p>
          <w:p w14:paraId="6389CA0A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żenia określonych rozwiązań</w:t>
            </w:r>
          </w:p>
          <w:p w14:paraId="3818D3E6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wyra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ża własny, krytyczny, twórczy stosunek do omawianych zagadnień</w:t>
            </w:r>
          </w:p>
          <w:p w14:paraId="2B85F878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argumentuje w obronie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łasnych poglądów, posługując się wiedzą pozaprogramową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50A9067C" w14:textId="77777777" w:rsidR="00A04C1A" w:rsidRDefault="00A04C1A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41AD4" w14:textId="4470C735" w:rsidR="00A04C1A" w:rsidRDefault="00A04C1A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spełnił wymagania wynikające z realizowanego programu nauczania, </w:t>
            </w:r>
          </w:p>
          <w:p w14:paraId="25088F11" w14:textId="12C62F44" w:rsidR="00D84E12" w:rsidRDefault="00A04C1A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opanował wiedzę i umiejętności w stopniu wysokim</w:t>
            </w:r>
            <w:r w:rsidR="003C5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wykraczające poza  program, wykaz</w:t>
            </w:r>
            <w:r w:rsidR="004A65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zainteresowanie poszerzaniem wiedzy, </w:t>
            </w:r>
            <w:r w:rsidR="00D84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4654DC6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659386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D84E12" w:rsidRPr="00BF4BA0" w14:paraId="46E6AB99" w14:textId="77777777" w:rsidTr="00D84E12">
        <w:trPr>
          <w:trHeight w:val="3231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81A43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Bardzo dobra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24659D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sprawnie korzysta ze wszystkich dost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ępnych źródeł informacji </w:t>
            </w:r>
          </w:p>
          <w:p w14:paraId="055B19BF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samodzielnie rozwi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ązuje zadania i problemy postawione przez nauczyciela </w:t>
            </w:r>
          </w:p>
          <w:p w14:paraId="12F76278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aktywny na lekcjach i zaj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ęciach pozalekcyjnych (zawodach, konkursach) </w:t>
            </w:r>
          </w:p>
          <w:p w14:paraId="37896445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łędnie wykonuje czynności ratownicze, koryguje błędy kolegów </w:t>
            </w:r>
          </w:p>
          <w:p w14:paraId="2CD87A44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odpowiednio wykorzystuje sprz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ęt i środki ratownicze </w:t>
            </w:r>
          </w:p>
          <w:p w14:paraId="07D75C52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sprawnie wyszukuje w ró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żnych źródłach informacje o sposobach alternatywnego działania (także doraźnego) </w:t>
            </w:r>
          </w:p>
          <w:p w14:paraId="6BFD728E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umie pokierowa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ć grupą rówieśników; 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09756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AB1DA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zdoby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 pełen zakres wiedzy przewidziany w programie </w:t>
            </w:r>
          </w:p>
          <w:p w14:paraId="786602E2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sprawnie wykorzystuje wiedz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z różnych przedmiotów do rozwiązywania zadań z zakresu edukacji dla bezpieczeństwa </w:t>
            </w:r>
          </w:p>
          <w:p w14:paraId="7C89A0B1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D84E12" w:rsidRPr="00BF4BA0" w14:paraId="35A25643" w14:textId="77777777" w:rsidTr="00D84E12">
        <w:trPr>
          <w:trHeight w:val="2504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1EBD2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Dobra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D08598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korzysta ze wskazanych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źródeł informacji</w:t>
            </w:r>
          </w:p>
          <w:p w14:paraId="01A1FBCD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poprawnie rozumuje w kategoriach przyczynowo-skutkowych</w:t>
            </w:r>
          </w:p>
          <w:p w14:paraId="3E45AA4F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samodzielnie wykonuje typowe zadania o niewielkim stopniu 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łożoności</w:t>
            </w:r>
          </w:p>
          <w:p w14:paraId="11A37371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podejmuje wybrane zadania dodatkowe</w:t>
            </w:r>
          </w:p>
          <w:p w14:paraId="469073B7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aktywny w czasie lekcji</w:t>
            </w:r>
          </w:p>
          <w:p w14:paraId="2EB42021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poprawnie wykonuje czynno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 ratownicze, umie dobrać potrzebny sprzęt i wykorzystać niektóre środki ratownicze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415400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05ED1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opanowa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 materiał programowy w stopniu zadowalającym </w:t>
            </w:r>
          </w:p>
          <w:p w14:paraId="78823118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D84E12" w:rsidRPr="00BF4BA0" w14:paraId="6E6CE384" w14:textId="77777777" w:rsidTr="00D84E12">
        <w:trPr>
          <w:trHeight w:val="1067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14:paraId="2FD41B96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Dostateczna </w:t>
            </w:r>
          </w:p>
          <w:p w14:paraId="77331BC3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EBCF29C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14:paraId="31B444BB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 kierunkiem nauczyciela wykorzystuje podstawowe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źródła informacji </w:t>
            </w:r>
          </w:p>
          <w:p w14:paraId="6BBD8FB9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samodzielnie wykonuje proste zadania w trakcie zaj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ęć </w:t>
            </w:r>
          </w:p>
          <w:p w14:paraId="623FAB95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przejawia przeci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ętną aktywność 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14:paraId="3FA66B3D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opanowa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 podstawowe elementy programu, pozwalające na podjęcie w otoczeniu działań ratowniczych i zabezpieczających </w:t>
            </w:r>
          </w:p>
        </w:tc>
      </w:tr>
      <w:tr w:rsidR="00D84E12" w:rsidRPr="00BF4BA0" w14:paraId="630F56B0" w14:textId="77777777" w:rsidTr="00D84E12">
        <w:trPr>
          <w:trHeight w:val="709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12F6B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Dopuszczaj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ąca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650E70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 pomocy nauczyciela wykonuje proste polecenia, wykorzystuj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ąc podstawowe umiejętności 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E7AE1C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braki w wiedzy, 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uniemo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żliwiają one jednak dalszej edukacji i mogą zostać usunięte </w:t>
            </w:r>
          </w:p>
        </w:tc>
      </w:tr>
      <w:tr w:rsidR="00D84E12" w:rsidRPr="00BF4BA0" w14:paraId="52A099FD" w14:textId="77777777" w:rsidTr="00D84E12">
        <w:trPr>
          <w:trHeight w:val="916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7D9B11" w14:textId="77777777" w:rsidR="00D84E12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Niedostateczna </w:t>
            </w:r>
          </w:p>
        </w:tc>
        <w:tc>
          <w:tcPr>
            <w:tcW w:w="4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B2C20E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potrafi wykona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 prostych poleceń, wymagających zastosowania podstawowych umiejętności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CB559F" w14:textId="77777777" w:rsidR="00D84E12" w:rsidRPr="00BF4BA0" w:rsidRDefault="00D84E12" w:rsidP="00D84E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BF4B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wykazuje braki w wiedzy, które uniemo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żliwiają dalszy rozwój w ramach przedmiotu </w:t>
            </w:r>
          </w:p>
        </w:tc>
      </w:tr>
    </w:tbl>
    <w:p w14:paraId="764067F5" w14:textId="77777777" w:rsidR="00D84E12" w:rsidRDefault="00D84E12" w:rsidP="00D84E1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A0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>ła Podstawowa w Koczargach Starych</w:t>
      </w:r>
    </w:p>
    <w:p w14:paraId="1FE1152C" w14:textId="6760C271" w:rsidR="00D84E12" w:rsidRDefault="00D84E12" w:rsidP="00D84E1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A0">
        <w:rPr>
          <w:rFonts w:ascii="Times New Roman" w:hAnsi="Times New Roman" w:cs="Times New Roman"/>
          <w:b/>
          <w:bCs/>
          <w:sz w:val="24"/>
          <w:szCs w:val="24"/>
        </w:rPr>
        <w:t>Wymagania edukacyjne z edukacji dla bezpiecze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ństwa na poszczególne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oceny dla klasy 8</w:t>
      </w:r>
      <w:r w:rsidR="00DB1D5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C1A">
        <w:rPr>
          <w:rFonts w:ascii="Times New Roman" w:hAnsi="Times New Roman" w:cs="Times New Roman"/>
          <w:b/>
          <w:bCs/>
          <w:sz w:val="24"/>
          <w:szCs w:val="24"/>
        </w:rPr>
        <w:t>i 8</w:t>
      </w:r>
      <w:r w:rsidR="00DB1D5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04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A04C1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04C1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F5F382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B7062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3353F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E7CF8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E9B8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Ewelina</w:t>
      </w:r>
      <w:r w:rsidRPr="00BF4BA0">
        <w:rPr>
          <w:rFonts w:ascii="Times New Roman" w:hAnsi="Times New Roman" w:cs="Times New Roman"/>
          <w:b/>
          <w:bCs/>
          <w:sz w:val="24"/>
          <w:szCs w:val="24"/>
        </w:rPr>
        <w:t xml:space="preserve"> Kaczmarska-Dinh</w:t>
      </w:r>
    </w:p>
    <w:p w14:paraId="566F1774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8E49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67BDB" w14:textId="760E82A0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4BA0">
        <w:rPr>
          <w:rFonts w:ascii="Times New Roman" w:hAnsi="Times New Roman" w:cs="Times New Roman"/>
          <w:b/>
          <w:bCs/>
          <w:sz w:val="32"/>
          <w:szCs w:val="32"/>
        </w:rPr>
        <w:t>Formy ewaluacji post</w:t>
      </w:r>
      <w:r>
        <w:rPr>
          <w:rFonts w:ascii="Times New Roman" w:hAnsi="Times New Roman" w:cs="Times New Roman"/>
          <w:b/>
          <w:bCs/>
          <w:sz w:val="32"/>
          <w:szCs w:val="32"/>
        </w:rPr>
        <w:t>ępów edukacyjnych oraz sposoby poprawiania ocen z edukacji dla bezpieczeństwa w klasie 8a</w:t>
      </w:r>
      <w:r w:rsidR="001942FC">
        <w:rPr>
          <w:rFonts w:ascii="Times New Roman" w:hAnsi="Times New Roman" w:cs="Times New Roman"/>
          <w:b/>
          <w:bCs/>
          <w:sz w:val="32"/>
          <w:szCs w:val="32"/>
        </w:rPr>
        <w:t xml:space="preserve"> i 8b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15A6BC9" w14:textId="1E212FAB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w roku szkolnym 202</w:t>
      </w:r>
      <w:r w:rsidR="00A6100A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</w:t>
      </w:r>
      <w:r w:rsidR="00A6100A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4E5AECC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A6FAB78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11C886" w14:textId="77777777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4BA0">
        <w:rPr>
          <w:rFonts w:ascii="Times New Roman" w:hAnsi="Times New Roman" w:cs="Times New Roman"/>
          <w:sz w:val="24"/>
          <w:szCs w:val="24"/>
        </w:rPr>
        <w:t>1. Ucze</w:t>
      </w:r>
      <w:r>
        <w:rPr>
          <w:rFonts w:ascii="Times New Roman" w:hAnsi="Times New Roman" w:cs="Times New Roman"/>
          <w:sz w:val="24"/>
          <w:szCs w:val="24"/>
        </w:rPr>
        <w:t>ń w okresie klasyfikacyjnym pisze minimum jedną  pracę klasową.</w:t>
      </w:r>
    </w:p>
    <w:p w14:paraId="3A46A3C8" w14:textId="049056E4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BA0">
        <w:rPr>
          <w:rFonts w:ascii="Times New Roman" w:hAnsi="Times New Roman" w:cs="Times New Roman"/>
          <w:sz w:val="24"/>
          <w:szCs w:val="24"/>
        </w:rPr>
        <w:t>2. W przypadku uzyskania oceny negatywnej lub niezadowalaj</w:t>
      </w:r>
      <w:r>
        <w:rPr>
          <w:rFonts w:ascii="Times New Roman" w:hAnsi="Times New Roman" w:cs="Times New Roman"/>
          <w:sz w:val="24"/>
          <w:szCs w:val="24"/>
        </w:rPr>
        <w:t>ącej (z wyłączeniem oceny od dobrej do celującej), uczeń może poprawić w formie pisemnej pracę klasową,</w:t>
      </w:r>
      <w:r w:rsidR="00D6092F">
        <w:rPr>
          <w:rFonts w:ascii="Times New Roman" w:hAnsi="Times New Roman" w:cs="Times New Roman"/>
          <w:sz w:val="24"/>
          <w:szCs w:val="24"/>
        </w:rPr>
        <w:t xml:space="preserve"> w ciągu 14</w:t>
      </w:r>
      <w:r>
        <w:rPr>
          <w:rFonts w:ascii="Times New Roman" w:hAnsi="Times New Roman" w:cs="Times New Roman"/>
          <w:sz w:val="24"/>
          <w:szCs w:val="24"/>
        </w:rPr>
        <w:t xml:space="preserve"> dni od dnia otrzymania oceny.</w:t>
      </w:r>
    </w:p>
    <w:p w14:paraId="594B22F2" w14:textId="112CA6CE" w:rsidR="00BF4BA0" w:rsidRDefault="00BF4BA0" w:rsidP="00A6100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4BA0">
        <w:rPr>
          <w:rFonts w:ascii="Times New Roman" w:hAnsi="Times New Roman" w:cs="Times New Roman"/>
          <w:sz w:val="24"/>
          <w:szCs w:val="24"/>
        </w:rPr>
        <w:t>3. Ucze</w:t>
      </w:r>
      <w:r>
        <w:rPr>
          <w:rFonts w:ascii="Times New Roman" w:hAnsi="Times New Roman" w:cs="Times New Roman"/>
          <w:sz w:val="24"/>
          <w:szCs w:val="24"/>
        </w:rPr>
        <w:t xml:space="preserve">ń kilka razy w okresie klasyfikacyjnym pisze </w:t>
      </w:r>
      <w:r w:rsidR="00A6100A">
        <w:rPr>
          <w:rFonts w:ascii="Times New Roman" w:hAnsi="Times New Roman" w:cs="Times New Roman"/>
          <w:sz w:val="24"/>
          <w:szCs w:val="24"/>
        </w:rPr>
        <w:t>kartkówki,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6100A">
        <w:rPr>
          <w:rFonts w:ascii="Times New Roman" w:hAnsi="Times New Roman" w:cs="Times New Roman"/>
          <w:sz w:val="24"/>
          <w:szCs w:val="24"/>
        </w:rPr>
        <w:t>tóre nie podlegają poprawie.</w:t>
      </w:r>
    </w:p>
    <w:p w14:paraId="32888817" w14:textId="77777777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4BA0">
        <w:rPr>
          <w:rFonts w:ascii="Times New Roman" w:hAnsi="Times New Roman" w:cs="Times New Roman"/>
          <w:sz w:val="24"/>
          <w:szCs w:val="24"/>
        </w:rPr>
        <w:t>4. Jeden raz w semestrze lub wi</w:t>
      </w:r>
      <w:r>
        <w:rPr>
          <w:rFonts w:ascii="Times New Roman" w:hAnsi="Times New Roman" w:cs="Times New Roman"/>
          <w:sz w:val="24"/>
          <w:szCs w:val="24"/>
        </w:rPr>
        <w:t>ęcej uczeń odpowiada na ocenę.</w:t>
      </w:r>
    </w:p>
    <w:p w14:paraId="3AD99C98" w14:textId="77777777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F4BA0">
        <w:rPr>
          <w:rFonts w:ascii="Times New Roman" w:hAnsi="Times New Roman" w:cs="Times New Roman"/>
          <w:sz w:val="24"/>
          <w:szCs w:val="24"/>
        </w:rPr>
        <w:t xml:space="preserve">5. Kilka razy w semestrze </w:t>
      </w:r>
      <w:r>
        <w:rPr>
          <w:rFonts w:ascii="Times New Roman" w:hAnsi="Times New Roman" w:cs="Times New Roman"/>
          <w:sz w:val="24"/>
          <w:szCs w:val="24"/>
        </w:rPr>
        <w:t>oceniana jest praca domowa w zeszycie.</w:t>
      </w:r>
    </w:p>
    <w:p w14:paraId="49593C93" w14:textId="77777777" w:rsid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4BA0">
        <w:rPr>
          <w:rFonts w:ascii="Times New Roman" w:hAnsi="Times New Roman" w:cs="Times New Roman"/>
          <w:color w:val="000000"/>
          <w:sz w:val="24"/>
          <w:szCs w:val="24"/>
        </w:rPr>
        <w:t>6. Ocenie podlegaj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wszystkie formy aktywności ucznia: aktywność na lekcji, wypowiedzi,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czynności polecone przez nauczyciela, wytwory pracy własnej </w:t>
      </w:r>
      <w:r w:rsidR="00D6092F">
        <w:rPr>
          <w:rFonts w:ascii="Times New Roman" w:hAnsi="Times New Roman" w:cs="Times New Roman"/>
          <w:color w:val="000000"/>
          <w:sz w:val="23"/>
          <w:szCs w:val="23"/>
        </w:rPr>
        <w:t>w formie albumów, referatów, prezentacji  itp.</w:t>
      </w:r>
    </w:p>
    <w:p w14:paraId="7F75A692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F8420B4" w14:textId="77777777" w:rsidR="00BF4BA0" w:rsidRPr="00BF4BA0" w:rsidRDefault="00BF4BA0" w:rsidP="00BF4BA0">
      <w:pPr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F4BA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6AE7885B" w14:textId="306F1540" w:rsidR="00B346A7" w:rsidRPr="009143D5" w:rsidRDefault="00BF4BA0" w:rsidP="00BF4BA0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143D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A6100A" w:rsidRPr="009143D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9143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43D5">
        <w:rPr>
          <w:rFonts w:ascii="Times New Roman" w:hAnsi="Times New Roman" w:cs="Times New Roman"/>
          <w:b/>
          <w:bCs/>
          <w:sz w:val="20"/>
          <w:szCs w:val="20"/>
          <w:lang w:val="en-US"/>
        </w:rPr>
        <w:t>Ewelina Kaczmarska-Dinh</w:t>
      </w:r>
    </w:p>
    <w:sectPr w:rsidR="00B346A7" w:rsidRPr="009143D5" w:rsidSect="00B3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A0"/>
    <w:rsid w:val="00003E17"/>
    <w:rsid w:val="001942FC"/>
    <w:rsid w:val="00231120"/>
    <w:rsid w:val="00277B3D"/>
    <w:rsid w:val="003C5DBE"/>
    <w:rsid w:val="004A65CC"/>
    <w:rsid w:val="00626435"/>
    <w:rsid w:val="009143D5"/>
    <w:rsid w:val="00A04C1A"/>
    <w:rsid w:val="00A6100A"/>
    <w:rsid w:val="00B346A7"/>
    <w:rsid w:val="00BA72D3"/>
    <w:rsid w:val="00BF4BA0"/>
    <w:rsid w:val="00D6092F"/>
    <w:rsid w:val="00D84E12"/>
    <w:rsid w:val="00DB1D5F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3A5E"/>
  <w15:docId w15:val="{F18F2534-EEB3-4E58-BDDA-E2A6F49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77DE-ADBE-4955-8EF2-B8CB60C5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Ewelina Kaczmarska-Dinh</cp:lastModifiedBy>
  <cp:revision>7</cp:revision>
  <dcterms:created xsi:type="dcterms:W3CDTF">2021-09-09T21:19:00Z</dcterms:created>
  <dcterms:modified xsi:type="dcterms:W3CDTF">2021-09-09T21:26:00Z</dcterms:modified>
</cp:coreProperties>
</file>