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Mesto úzko spolupracuje s príslušnými orgánmi vlády SR ako aj kanceláriou hlavného hygienika. Je aktivovaná činnosť Krízového štábu, stretáva sa pracovná skupina, ktorá zbiera informácie a pripravuje rôzne preventívne opatrenia.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Všetky informácie</w:t>
      </w:r>
      <w:r w:rsidR="00136E0E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 príprave mesta, ako aj informácie o tom ako postupovať, koho kontaktovať a s kým komunikovať nájdete na podstránke </w:t>
      </w:r>
      <w:bookmarkStart w:id="0" w:name="_GoBack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"https://bratislava.sk/sk/informacie-a-odporucania-k-novemu-koronavirusu-a-ochoreniu-covid-19"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textovprepojenie"/>
          <w:color w:val="954F72"/>
          <w:sz w:val="27"/>
          <w:szCs w:val="27"/>
        </w:rPr>
        <w:t>https://bratislava.sk/sk/informacie-a-odporucania-k-novemu-koronavirusu-a-ochoreniu-covid-19</w:t>
      </w:r>
      <w:r>
        <w:rPr>
          <w:color w:val="000000"/>
          <w:sz w:val="27"/>
          <w:szCs w:val="27"/>
        </w:rPr>
        <w:fldChar w:fldCharType="end"/>
      </w:r>
      <w:bookmarkEnd w:id="0"/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Kto je najviac ohrozený?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Najviac ohrozenou skupinou sú seniori. Naopak, najmenej ohrozenou skupinou sú deti. Nie z pohľadu infikovania vírusom, k tomu dochádza pri všetkých skupinách, ale prejavmi a následkami ochorenia. V súvislosti s našimi seniormi prijímame preventívne opatrenia, ktoré majú zvýšiť ich ochranu pred prípadným nakazením.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Je mesto Bratislava ohrozené?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Hlavné mesto, rovnako ako každé veľké mesto na svete, je logicky rizikovým priestorom z hľadiska možného šírenia, keďže vírusom vyhovuje vyššia hustota osídlenia. Viac ako samotný výskyt vírusu je však ohrozením panika spojená s vnímaním vírusu a nedodržiavanie základných pravidiel, ktoré </w:t>
      </w:r>
      <w:r w:rsidR="00236337">
        <w:rPr>
          <w:color w:val="000000"/>
          <w:sz w:val="27"/>
          <w:szCs w:val="27"/>
        </w:rPr>
        <w:t>zamedzujú</w:t>
      </w:r>
      <w:r>
        <w:rPr>
          <w:color w:val="000000"/>
          <w:sz w:val="27"/>
          <w:szCs w:val="27"/>
        </w:rPr>
        <w:t> jeho šíreniu. Ich dodržiavanie výrazne prispieva k zníženiu rizika. Inými slovami, ak sa budeme správať zodpovedne a disciplinovane, vieme výrazne zmeniť priebeh šírenia vírusu.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Ako sa preventívne brániť?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niekoľko zásad, ktorých dodržiavaním vieme zvýšiť našu spoločnú ochranu pred vírusom.  Preventívne hygienické opatrenia je potrebné dodržiavať zo strany každého z nás.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Kľúčové je držať sa nasledovných zásad, ktoré prispievajú k spomaleniu šírenia vírusu:</w:t>
      </w:r>
    </w:p>
    <w:p w:rsidR="0076390E" w:rsidRDefault="0076390E" w:rsidP="007639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Pravidelné umývanie rúk</w:t>
      </w:r>
      <w:r>
        <w:rPr>
          <w:rFonts w:eastAsia="Times New Roman"/>
          <w:color w:val="000000"/>
          <w:sz w:val="24"/>
          <w:szCs w:val="24"/>
        </w:rPr>
        <w:t>– dôkladné umývanie vodou a mydlom, prípadne dezinfekčnými gélmi na báze alkoholu (najmä ak nie ste v dosahu tečúcej vody)</w:t>
      </w:r>
    </w:p>
    <w:p w:rsidR="0076390E" w:rsidRDefault="0076390E" w:rsidP="007639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Obmedziť dotýkanie sa</w:t>
      </w:r>
      <w:r w:rsidR="00136E0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svojich očí, nosa a úst</w:t>
      </w:r>
    </w:p>
    <w:p w:rsidR="0076390E" w:rsidRDefault="0076390E" w:rsidP="007639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Pri kýchaní a kašli </w:t>
      </w:r>
      <w:r>
        <w:rPr>
          <w:rFonts w:eastAsia="Times New Roman"/>
          <w:b/>
          <w:bCs/>
          <w:color w:val="000000"/>
          <w:sz w:val="24"/>
          <w:szCs w:val="24"/>
        </w:rPr>
        <w:t>si zakryť ústa a</w:t>
      </w:r>
      <w:r w:rsidR="00136E0E">
        <w:rPr>
          <w:rFonts w:eastAsia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nos</w:t>
      </w:r>
      <w:r w:rsidR="00136E0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vreckovkou alebo lakťom. Vreckovky po použití okamžite odhodiť do koša</w:t>
      </w:r>
    </w:p>
    <w:p w:rsidR="0076390E" w:rsidRDefault="0076390E" w:rsidP="007639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Obmedziť podávanie si rúk </w:t>
      </w:r>
    </w:p>
    <w:p w:rsidR="0076390E" w:rsidRDefault="0076390E" w:rsidP="007639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Dodržiavať vzdialenosť 1 meter</w:t>
      </w:r>
      <w:r w:rsidR="00136E0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od osoby, ktorá nie je zdravá</w:t>
      </w:r>
    </w:p>
    <w:p w:rsidR="0076390E" w:rsidRDefault="0076390E" w:rsidP="007639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Vyhýbanie sa podujatiam s vysokou koncentráciou ľudí</w:t>
      </w:r>
    </w:p>
    <w:p w:rsidR="0076390E" w:rsidRDefault="0076390E" w:rsidP="007639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 prípade symptómov podobných chrípke najprv </w:t>
      </w:r>
      <w:r>
        <w:rPr>
          <w:rFonts w:eastAsia="Times New Roman"/>
          <w:b/>
          <w:bCs/>
          <w:color w:val="000000"/>
          <w:sz w:val="24"/>
          <w:szCs w:val="24"/>
        </w:rPr>
        <w:t>využiť telefónnu linku na konzultáciu</w:t>
      </w:r>
      <w:r w:rsidR="00136E0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 až po konzultácii sa vybrať k lekárovi či do nemocnice</w:t>
      </w:r>
    </w:p>
    <w:p w:rsidR="0076390E" w:rsidRDefault="0076390E" w:rsidP="0076390E">
      <w:pPr>
        <w:jc w:val="both"/>
        <w:rPr>
          <w:rFonts w:eastAsia="Times New Roman"/>
          <w:color w:val="000000"/>
          <w:sz w:val="24"/>
          <w:szCs w:val="24"/>
        </w:rPr>
      </w:pPr>
    </w:p>
    <w:p w:rsidR="0076390E" w:rsidRDefault="0076390E" w:rsidP="0076390E">
      <w:pPr>
        <w:jc w:val="both"/>
        <w:rPr>
          <w:rFonts w:eastAsia="Times New Roman"/>
          <w:color w:val="000000"/>
          <w:sz w:val="24"/>
          <w:szCs w:val="24"/>
        </w:rPr>
      </w:pP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760720" cy="26320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Magistrát zároveň prijíma nasledovné </w:t>
      </w:r>
      <w:r>
        <w:rPr>
          <w:b/>
          <w:bCs/>
          <w:color w:val="000000"/>
          <w:sz w:val="27"/>
          <w:szCs w:val="27"/>
        </w:rPr>
        <w:t>opatrenia na zvýšenie ochrany svojich zamestnancov: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Identifikovali sme rizikové priestory, ktoré budú častejšie čistené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 zakázané používať klimatizácie (či už na ohrievanie alebo chladenie)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Dochádza k čisteniu klimatizačných zariadení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Dochádza k odpojeniu elektrických sušičov rúk (tzv. </w:t>
      </w:r>
      <w:proofErr w:type="spellStart"/>
      <w:r>
        <w:rPr>
          <w:rFonts w:eastAsia="Times New Roman"/>
          <w:color w:val="000000"/>
          <w:sz w:val="24"/>
          <w:szCs w:val="24"/>
        </w:rPr>
        <w:t>fukáre</w:t>
      </w:r>
      <w:proofErr w:type="spellEnd"/>
      <w:r>
        <w:rPr>
          <w:rFonts w:eastAsia="Times New Roman"/>
          <w:color w:val="000000"/>
          <w:sz w:val="24"/>
          <w:szCs w:val="24"/>
        </w:rPr>
        <w:t>), ktoré zvyšujú potenciálne rozširovanie vírusu v priestore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Nariaďuje sa práca z domu v presne stanovených prípadoch (viď. informácie nižšie k pokynom)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Obmedzuje sa stretávanie v rámci spoločných priestorov – uskutočňujte iba nevyhnutné pracovné porady. V prípade potreby využívajte konferenčné hovory (napr. Skype)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Zvyšuje sa informovanosť zamestnancov cez informačné plagátiky na toaletách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Odporúčame časté vetranie pracovných priestorov/kancelárií</w:t>
      </w:r>
    </w:p>
    <w:p w:rsidR="0076390E" w:rsidRDefault="0076390E" w:rsidP="007639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Odporúčame dezinfekciu klávesníc a mobilov (budú poskytnuté prípravky)</w:t>
      </w:r>
    </w:p>
    <w:p w:rsidR="0076390E" w:rsidRDefault="0076390E" w:rsidP="0076390E">
      <w:pPr>
        <w:pStyle w:val="Normlnywebov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AKO POSTUPOVAŤ V PRÍPADE RIZIKOVEJ SITUÁCIE A NEJASNOSTÍ?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 je postup pri rôznych situáciách, ktoré sa môžu objaviť aj na vašom pracovisku.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1) Bol/a som na služobnej alebo súkromnej ceste v krajine/regióne, kde je potvrdený COVID19: </w:t>
      </w:r>
    </w:p>
    <w:p w:rsidR="0076390E" w:rsidRDefault="0076390E" w:rsidP="007639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informujem o uvedenej skutočnosti priameho nadriadeného, </w:t>
      </w:r>
      <w:r w:rsidR="00136E0E">
        <w:rPr>
          <w:rFonts w:eastAsia="Times New Roman"/>
          <w:color w:val="000000"/>
          <w:sz w:val="24"/>
          <w:szCs w:val="24"/>
        </w:rPr>
        <w:t xml:space="preserve">ako aj XXXX </w:t>
      </w:r>
      <w:r>
        <w:rPr>
          <w:rFonts w:eastAsia="Times New Roman"/>
          <w:color w:val="000000"/>
          <w:sz w:val="24"/>
          <w:szCs w:val="24"/>
        </w:rPr>
        <w:t>E-MAILOM, ktorý obsahuje informácie o čase a mieste pobytu</w:t>
      </w:r>
    </w:p>
    <w:p w:rsidR="0076390E" w:rsidRDefault="0076390E" w:rsidP="007639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nadriadený ma následne informuje o procesných veciach súvisiacich s mojim ďalším pôsobením na pracovisku.</w:t>
      </w:r>
    </w:p>
    <w:p w:rsidR="0076390E" w:rsidRDefault="0076390E" w:rsidP="007639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V prípade rozhodnutia vedúcej OĽZ a priameho nadriadeného môže byť obdobie 14 dní po návrate na územie Slovenska nastavené ako  práca v režime HOME OFFICE (práca z domu), pričom prácu vykonávam v rámci možnosti podľa povahy konkrétnej práce – to je za predpokladu, že osoba nevykazuje žiadne symptómy akéhokoľvek ochorenia</w:t>
      </w:r>
    </w:p>
    <w:p w:rsidR="0076390E" w:rsidRDefault="0076390E" w:rsidP="007639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 prípade, že k výkonu činnosti sú potrebné podklady z miesta pracoviska, priamy nadriadený určí osobu, ktorá zachovávajúc odporúčania Hlavného hygienika a BOZP odovzdá v mieste bydliska kolegu v čo najkratšom čase dokumenty v zalepenej obálke (zoznam podkladov kontroluje a podpisom zodpovedá vedúci oddelenia). Pokiaľ povaha práce umožňuje zaslať podklady mailom prípade zdieľať v cloudovom systéme, je táto možnosť uprednostnená.</w:t>
      </w:r>
    </w:p>
    <w:p w:rsidR="0076390E" w:rsidRDefault="0076390E" w:rsidP="007639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akonáhle sa u osoby prejavia akékoľvek symptómy ako zvýšená teplota, kašeľ, bolesť svalov alebo hrdla, postupuje sa v zmysle odporúčania Ministerstva zdravotníctva a Hlavného hygienika </w:t>
      </w:r>
      <w:hyperlink r:id="rId7" w:history="1">
        <w:r>
          <w:rPr>
            <w:rStyle w:val="Hypertextovprepojenie"/>
            <w:rFonts w:eastAsia="Times New Roman"/>
            <w:color w:val="954F72"/>
            <w:sz w:val="24"/>
            <w:szCs w:val="24"/>
          </w:rPr>
          <w:t>https://bratislava.sk/sk/informacie-a-odporucania-k-novemu-koronavirusu-a-ochoreniu-covid-19</w:t>
        </w:r>
      </w:hyperlink>
      <w:r>
        <w:rPr>
          <w:rFonts w:eastAsia="Times New Roman"/>
          <w:color w:val="000000"/>
          <w:sz w:val="24"/>
          <w:szCs w:val="24"/>
        </w:rPr>
        <w:t xml:space="preserve">.  V prípade akéhokoľvek ochorenia postupujeme v zmysle Zákonníka práce, pričom potvrdenie o PN je možné zasielať formou </w:t>
      </w:r>
      <w:proofErr w:type="spellStart"/>
      <w:r>
        <w:rPr>
          <w:rFonts w:eastAsia="Times New Roman"/>
          <w:color w:val="000000"/>
          <w:sz w:val="24"/>
          <w:szCs w:val="24"/>
        </w:rPr>
        <w:t>E-Mailu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F04D6">
        <w:rPr>
          <w:rFonts w:eastAsia="Times New Roman"/>
          <w:color w:val="000000"/>
          <w:sz w:val="24"/>
          <w:szCs w:val="24"/>
        </w:rPr>
        <w:t>xxxxx</w:t>
      </w:r>
      <w:proofErr w:type="spellEnd"/>
      <w:r w:rsidR="000F04D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, s tým, že originál sa doloží neskôr</w:t>
      </w:r>
    </w:p>
    <w:p w:rsidR="0076390E" w:rsidRDefault="0076390E" w:rsidP="007639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 ukončení 14 dennej dobrovoľnej karantény sa zamestnanec v prípade, že nevykazuje žiadne symptómy ochorenia, vracia do pracovného procesu v mieste výkonu svojej činnosti.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2) Osoba, s ktorou som bol v kontakte, pripadne blízkej osobe bol diagnostikovaný COVID19</w:t>
      </w:r>
    </w:p>
    <w:p w:rsidR="0076390E" w:rsidRDefault="0076390E" w:rsidP="007639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informujem o uvedenej skutočnosti priameho nadriadeného, ako aj </w:t>
      </w:r>
      <w:proofErr w:type="spellStart"/>
      <w:r w:rsidR="000F04D6">
        <w:rPr>
          <w:rFonts w:eastAsia="Times New Roman"/>
          <w:color w:val="000000"/>
          <w:sz w:val="24"/>
          <w:szCs w:val="24"/>
        </w:rPr>
        <w:t>xxxx</w:t>
      </w:r>
      <w:proofErr w:type="spellEnd"/>
      <w:r w:rsidR="000F04D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E-MAILOM, ktorý obsahuje informácie čo najpresnejšie vysvetľujúce situáciu (vzťah a kontakt s infikovanou osobou)</w:t>
      </w:r>
    </w:p>
    <w:p w:rsidR="0076390E" w:rsidRDefault="0076390E" w:rsidP="007639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 obdobie 14 dní je možná nariadená práca v režime HOME OFFICE (práca z domu) – na posúdení vedúcej OĽZ ako aj priameho nadriadeného</w:t>
      </w:r>
    </w:p>
    <w:p w:rsidR="0076390E" w:rsidRDefault="0076390E" w:rsidP="007639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 prípade, že osoba sa nachádza v karanténe - osoba potvrdená s vírusom žije v spoločnej domácnosti s dotknutým zamestnancom - neprichádza ani v prípade potreby pre výkon práce v osobnej výmene podkladov/dokumentov</w:t>
      </w:r>
    </w:p>
    <w:p w:rsidR="0076390E" w:rsidRDefault="0076390E" w:rsidP="007639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 akejkoľvek zmene svojho zdravotného stavu v čo najkratšom čase informujem priameho nadriadeného a</w:t>
      </w:r>
      <w:r w:rsidR="000F04D6">
        <w:rPr>
          <w:rFonts w:eastAsia="Times New Roman"/>
          <w:color w:val="000000"/>
          <w:sz w:val="24"/>
          <w:szCs w:val="24"/>
        </w:rPr>
        <w:t xml:space="preserve"> príslušné odd. XXXX </w:t>
      </w:r>
      <w:r>
        <w:rPr>
          <w:rFonts w:eastAsia="Times New Roman"/>
          <w:color w:val="000000"/>
          <w:sz w:val="24"/>
          <w:szCs w:val="24"/>
        </w:rPr>
        <w:t> </w:t>
      </w:r>
    </w:p>
    <w:p w:rsidR="0076390E" w:rsidRDefault="0076390E" w:rsidP="0076390E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6390E" w:rsidRPr="000F04D6" w:rsidRDefault="0076390E" w:rsidP="0076390E">
      <w:pPr>
        <w:pStyle w:val="Normlnywebov"/>
        <w:jc w:val="both"/>
        <w:rPr>
          <w:color w:val="000000"/>
          <w:sz w:val="24"/>
          <w:szCs w:val="24"/>
        </w:rPr>
      </w:pPr>
      <w:r w:rsidRPr="000F04D6">
        <w:rPr>
          <w:color w:val="000000"/>
          <w:sz w:val="24"/>
          <w:szCs w:val="24"/>
        </w:rPr>
        <w:t>Chceli by sme apelovať na vás všetkých, aby sme nepodliehali panike a riadili sa odporúčaniami ohľadom zvýšenej hygieny a to či už doma, alebo na pracovisku. Mesto je v každodennom kontakte s kompetentnými úradmi a robí všetko preto, aby prípadný dopad možnej infekcie COVID19 bol čo najmenší, či už pre zamestnancov ako aj všetkých občanov mesta Bratislava. </w:t>
      </w:r>
    </w:p>
    <w:p w:rsidR="00E12A66" w:rsidRDefault="00E12A66" w:rsidP="0076390E">
      <w:pPr>
        <w:jc w:val="both"/>
      </w:pPr>
    </w:p>
    <w:sectPr w:rsidR="00E1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8EA"/>
    <w:multiLevelType w:val="multilevel"/>
    <w:tmpl w:val="0DA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E1558"/>
    <w:multiLevelType w:val="multilevel"/>
    <w:tmpl w:val="13B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F7006"/>
    <w:multiLevelType w:val="multilevel"/>
    <w:tmpl w:val="B864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72159"/>
    <w:multiLevelType w:val="multilevel"/>
    <w:tmpl w:val="F89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0E"/>
    <w:rsid w:val="000F04D6"/>
    <w:rsid w:val="00136E0E"/>
    <w:rsid w:val="00236337"/>
    <w:rsid w:val="0076390E"/>
    <w:rsid w:val="00E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8579"/>
  <w15:chartTrackingRefBased/>
  <w15:docId w15:val="{EF2FE886-7CC0-4094-A8AD-7D28107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6390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39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tislava.sk/sk/informacie-a-odporucania-k-novemu-koronavirusu-a-ochoreniu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4a475f8-7963-4cb2-ae82-239df284abd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Konečný Bruno, Mgr. et Mgr.</dc:creator>
  <cp:keywords/>
  <dc:description/>
  <cp:lastModifiedBy>Konečný Bruno, Mgr. et Mgr.</cp:lastModifiedBy>
  <cp:revision>2</cp:revision>
  <dcterms:created xsi:type="dcterms:W3CDTF">2020-03-03T07:52:00Z</dcterms:created>
  <dcterms:modified xsi:type="dcterms:W3CDTF">2020-03-03T08:18:00Z</dcterms:modified>
</cp:coreProperties>
</file>