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Rozvrh hodín – triedy 5. – 9. ročník - týždeň od 26.4. do 30.4.2021</w:t>
      </w: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5. ročník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8"/>
        <w:gridCol w:w="1700"/>
        <w:gridCol w:w="1700"/>
        <w:gridCol w:w="1700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 xml:space="preserve">6. ročník 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8"/>
        <w:gridCol w:w="1700"/>
        <w:gridCol w:w="1700"/>
        <w:gridCol w:w="1700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SJL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SJL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 / Miková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GEG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TSV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 xml:space="preserve">7. ročník 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700"/>
        <w:gridCol w:w="1558"/>
        <w:gridCol w:w="1700"/>
        <w:gridCol w:w="1700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 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TSV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 xml:space="preserve">8. ročník 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8"/>
        <w:gridCol w:w="1700"/>
        <w:gridCol w:w="1700"/>
        <w:gridCol w:w="1700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FYZ / Miková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GEG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 / 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SJL / 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 xml:space="preserve">9. ročník 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8"/>
        <w:gridCol w:w="1700"/>
        <w:gridCol w:w="1700"/>
        <w:gridCol w:w="1700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ÚC  / 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 / Miková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 / 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 / 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 / 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/ 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</w:pPr>
      <w:r>
        <w:t>TA – triedna aktivita</w:t>
      </w:r>
    </w:p>
    <w:p w:rsidR="00257CCB" w:rsidRDefault="00257CCB" w:rsidP="00257CCB">
      <w:pPr>
        <w:pStyle w:val="Default"/>
        <w:ind w:left="708" w:hanging="708"/>
        <w:jc w:val="both"/>
      </w:pPr>
      <w:r>
        <w:t>ÚC – účelové cvičenie</w:t>
      </w: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Rozvrh hodín – triedy 5. – 9. ročník – týždeň od 3.5. do 7.5.2021 </w:t>
      </w:r>
    </w:p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5. ročník</w:t>
      </w:r>
    </w:p>
    <w:tbl>
      <w:tblPr>
        <w:tblStyle w:val="Mriekatabuky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560"/>
        <w:gridCol w:w="1559"/>
        <w:gridCol w:w="1559"/>
        <w:gridCol w:w="1701"/>
        <w:gridCol w:w="1701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6. ročník</w:t>
      </w:r>
    </w:p>
    <w:tbl>
      <w:tblPr>
        <w:tblStyle w:val="Mriekatabuky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560"/>
        <w:gridCol w:w="1559"/>
        <w:gridCol w:w="1701"/>
        <w:gridCol w:w="1701"/>
        <w:gridCol w:w="1559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INF/Miková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7. ročník</w:t>
      </w:r>
    </w:p>
    <w:tbl>
      <w:tblPr>
        <w:tblStyle w:val="Mriekatabuky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560"/>
        <w:gridCol w:w="1701"/>
        <w:gridCol w:w="1559"/>
        <w:gridCol w:w="1701"/>
        <w:gridCol w:w="1559"/>
      </w:tblGrid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FYZ/Miková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INF/Miková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  <w:tr w:rsidR="00257CCB" w:rsidTr="00257C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  <w:rPr>
          <w:b/>
        </w:rPr>
      </w:pPr>
      <w:r>
        <w:rPr>
          <w:b/>
        </w:rPr>
        <w:t>8. ročník</w:t>
      </w: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703"/>
        <w:gridCol w:w="1555"/>
        <w:gridCol w:w="1700"/>
        <w:gridCol w:w="1700"/>
      </w:tblGrid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</w:tr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FYZ/Miková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RUJ/NEJ</w:t>
            </w:r>
          </w:p>
        </w:tc>
      </w:tr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NBV/ETV/Štefánik</w:t>
            </w:r>
          </w:p>
        </w:tc>
      </w:tr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FYZ/Miková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FYZ/Miková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</w:tr>
      <w:tr w:rsidR="00257CCB" w:rsidTr="00257C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OBN/</w:t>
            </w:r>
            <w:proofErr w:type="spellStart"/>
            <w:r>
              <w:rPr>
                <w:sz w:val="20"/>
                <w:szCs w:val="20"/>
              </w:rPr>
              <w:t>Hadvabová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jc w:val="both"/>
        <w:rPr>
          <w:b/>
        </w:rPr>
      </w:pPr>
      <w:r>
        <w:rPr>
          <w:b/>
        </w:rPr>
        <w:t>9. ročník</w:t>
      </w:r>
    </w:p>
    <w:tbl>
      <w:tblPr>
        <w:tblStyle w:val="Mriekatabuky"/>
        <w:tblW w:w="93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561"/>
        <w:gridCol w:w="1699"/>
        <w:gridCol w:w="1562"/>
        <w:gridCol w:w="1701"/>
        <w:gridCol w:w="1701"/>
      </w:tblGrid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Deň/hod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VYV/Miková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RUJ/NEJ</w:t>
            </w:r>
          </w:p>
        </w:tc>
      </w:tr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MAT/</w:t>
            </w:r>
            <w:proofErr w:type="spellStart"/>
            <w:r>
              <w:rPr>
                <w:sz w:val="20"/>
                <w:szCs w:val="20"/>
              </w:rPr>
              <w:t>Cmárová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NBV/ETV </w:t>
            </w:r>
            <w:proofErr w:type="spellStart"/>
            <w:r>
              <w:rPr>
                <w:sz w:val="20"/>
                <w:szCs w:val="20"/>
              </w:rPr>
              <w:t>Pillár</w:t>
            </w:r>
            <w:proofErr w:type="spellEnd"/>
          </w:p>
        </w:tc>
      </w:tr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ANJ/</w:t>
            </w:r>
            <w:proofErr w:type="spellStart"/>
            <w:r>
              <w:rPr>
                <w:sz w:val="20"/>
                <w:szCs w:val="20"/>
              </w:rPr>
              <w:t>Skybová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THD/Miková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VYV/Miková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TSV/</w:t>
            </w:r>
            <w:proofErr w:type="spellStart"/>
            <w:r>
              <w:rPr>
                <w:sz w:val="20"/>
                <w:szCs w:val="20"/>
              </w:rPr>
              <w:t>Čečko</w:t>
            </w:r>
            <w:proofErr w:type="spellEnd"/>
          </w:p>
        </w:tc>
      </w:tr>
      <w:tr w:rsidR="00257CCB" w:rsidTr="00257CC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CB" w:rsidRDefault="00257CCB">
            <w:pPr>
              <w:ind w:left="708" w:hanging="708"/>
              <w:rPr>
                <w:b/>
              </w:rPr>
            </w:pPr>
            <w:r>
              <w:rPr>
                <w:b/>
              </w:rPr>
              <w:t>Piatok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FYZ/</w:t>
            </w:r>
            <w:proofErr w:type="spellStart"/>
            <w:r>
              <w:rPr>
                <w:sz w:val="20"/>
                <w:szCs w:val="20"/>
              </w:rPr>
              <w:t>Bindas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57CCB" w:rsidRDefault="00257CCB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SJL/</w:t>
            </w:r>
            <w:proofErr w:type="spellStart"/>
            <w:r>
              <w:rPr>
                <w:sz w:val="20"/>
                <w:szCs w:val="20"/>
              </w:rPr>
              <w:t>Dydňanská</w:t>
            </w:r>
            <w:proofErr w:type="spellEnd"/>
          </w:p>
        </w:tc>
      </w:tr>
    </w:tbl>
    <w:p w:rsidR="00257CCB" w:rsidRDefault="00257CCB" w:rsidP="00257CCB">
      <w:pPr>
        <w:pStyle w:val="Default"/>
        <w:ind w:left="708" w:hanging="708"/>
        <w:jc w:val="both"/>
      </w:pPr>
    </w:p>
    <w:p w:rsidR="00257CCB" w:rsidRDefault="00257CCB" w:rsidP="00257CCB">
      <w:pPr>
        <w:pStyle w:val="Default"/>
        <w:ind w:left="708" w:hanging="708"/>
        <w:jc w:val="both"/>
      </w:pPr>
      <w:r>
        <w:t>TA – triedna aktivita</w:t>
      </w:r>
    </w:p>
    <w:p w:rsidR="00550856" w:rsidRDefault="00550856"/>
    <w:sectPr w:rsidR="0055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B"/>
    <w:rsid w:val="00257CCB"/>
    <w:rsid w:val="00550856"/>
    <w:rsid w:val="008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3F43"/>
  <w15:chartTrackingRefBased/>
  <w15:docId w15:val="{2125C70E-BD83-45B0-BB12-82624674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CC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57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1</cp:revision>
  <dcterms:created xsi:type="dcterms:W3CDTF">2021-04-23T06:42:00Z</dcterms:created>
  <dcterms:modified xsi:type="dcterms:W3CDTF">2021-04-23T06:45:00Z</dcterms:modified>
</cp:coreProperties>
</file>